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6261" w:rsidRDefault="00FD2779">
      <w:pPr>
        <w:ind w:firstLineChars="300" w:firstLine="1084"/>
        <w:rPr>
          <w:b/>
          <w:sz w:val="36"/>
          <w:szCs w:val="36"/>
        </w:rPr>
      </w:pPr>
      <w:r>
        <w:rPr>
          <w:b/>
          <w:sz w:val="36"/>
          <w:szCs w:val="36"/>
        </w:rPr>
        <w:t>日立超速离心机</w:t>
      </w:r>
      <w:r>
        <w:rPr>
          <w:rFonts w:hint="eastAsia"/>
          <w:b/>
          <w:sz w:val="36"/>
          <w:szCs w:val="36"/>
        </w:rPr>
        <w:t>非工作时间</w:t>
      </w:r>
      <w:r>
        <w:rPr>
          <w:b/>
          <w:sz w:val="36"/>
          <w:szCs w:val="36"/>
        </w:rPr>
        <w:t>使用申请单</w:t>
      </w:r>
    </w:p>
    <w:p w:rsidR="003C6261" w:rsidRDefault="003C6261">
      <w:pPr>
        <w:ind w:firstLineChars="200" w:firstLine="560"/>
        <w:rPr>
          <w:sz w:val="28"/>
          <w:szCs w:val="28"/>
        </w:rPr>
      </w:pPr>
    </w:p>
    <w:p w:rsidR="003C6261" w:rsidRDefault="00FD2779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本人（姓名</w:t>
      </w:r>
      <w:r>
        <w:rPr>
          <w:rFonts w:hint="eastAsia"/>
          <w:sz w:val="28"/>
          <w:szCs w:val="28"/>
          <w:u w:val="single"/>
        </w:rPr>
        <w:t xml:space="preserve">             </w:t>
      </w:r>
      <w:r>
        <w:rPr>
          <w:rFonts w:hint="eastAsia"/>
          <w:sz w:val="28"/>
          <w:szCs w:val="28"/>
        </w:rPr>
        <w:t>、学号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  <w:u w:val="single"/>
        </w:rPr>
        <w:t xml:space="preserve">               </w:t>
      </w:r>
      <w:r>
        <w:rPr>
          <w:rFonts w:hint="eastAsia"/>
          <w:sz w:val="28"/>
          <w:szCs w:val="28"/>
        </w:rPr>
        <w:t>、导师</w:t>
      </w:r>
      <w:r>
        <w:rPr>
          <w:rFonts w:hint="eastAsia"/>
          <w:sz w:val="28"/>
          <w:szCs w:val="28"/>
          <w:u w:val="single"/>
        </w:rPr>
        <w:t xml:space="preserve">            </w:t>
      </w:r>
      <w:r>
        <w:rPr>
          <w:rFonts w:hint="eastAsia"/>
          <w:sz w:val="28"/>
          <w:szCs w:val="28"/>
        </w:rPr>
        <w:t>）申请在非工作时间</w:t>
      </w:r>
      <w:r>
        <w:rPr>
          <w:rFonts w:hint="eastAsia"/>
          <w:sz w:val="28"/>
          <w:szCs w:val="28"/>
          <w:u w:val="single"/>
        </w:rPr>
        <w:t xml:space="preserve">           </w:t>
      </w:r>
      <w:r>
        <w:rPr>
          <w:rFonts w:hint="eastAsia"/>
          <w:sz w:val="28"/>
          <w:szCs w:val="28"/>
        </w:rPr>
        <w:t xml:space="preserve"> - </w:t>
      </w:r>
      <w:r>
        <w:rPr>
          <w:rFonts w:hint="eastAsia"/>
          <w:sz w:val="28"/>
          <w:szCs w:val="28"/>
          <w:u w:val="single"/>
        </w:rPr>
        <w:t xml:space="preserve">           </w:t>
      </w:r>
      <w:r>
        <w:rPr>
          <w:rFonts w:hint="eastAsia"/>
          <w:sz w:val="28"/>
          <w:szCs w:val="28"/>
        </w:rPr>
        <w:t>（起止时间）使用仪器分析测试中心日立超速离心机。</w:t>
      </w:r>
    </w:p>
    <w:p w:rsidR="003C6261" w:rsidRDefault="00FD2779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依据复旦大学药学院仪器中心超速离心机安全使用管理规定，本人承诺以下事项：</w:t>
      </w:r>
    </w:p>
    <w:p w:rsidR="003C6261" w:rsidRDefault="00FD2779">
      <w:pPr>
        <w:numPr>
          <w:ilvl w:val="0"/>
          <w:numId w:val="1"/>
        </w:numPr>
      </w:pPr>
      <w:r>
        <w:rPr>
          <w:rFonts w:hint="eastAsia"/>
        </w:rPr>
        <w:t>本人已通过仪测中心相关培训，并经管理老师认可能够独立使用超离心机。</w:t>
      </w:r>
    </w:p>
    <w:p w:rsidR="003C6261" w:rsidRDefault="00FD2779">
      <w:pPr>
        <w:numPr>
          <w:ilvl w:val="0"/>
          <w:numId w:val="1"/>
        </w:numPr>
      </w:pPr>
      <w:r>
        <w:rPr>
          <w:rFonts w:hint="eastAsia"/>
        </w:rPr>
        <w:t>导师知晓实验内容。</w:t>
      </w:r>
    </w:p>
    <w:p w:rsidR="003C6261" w:rsidRDefault="00FD2779">
      <w:pPr>
        <w:numPr>
          <w:ilvl w:val="0"/>
          <w:numId w:val="1"/>
        </w:numPr>
      </w:pPr>
      <w:r>
        <w:rPr>
          <w:rFonts w:hint="eastAsia"/>
        </w:rPr>
        <w:t>申请期间严格按照超离心机操作规范使用仪器，并做好使用记录登记。</w:t>
      </w:r>
    </w:p>
    <w:p w:rsidR="003C6261" w:rsidRDefault="00FD2779">
      <w:pPr>
        <w:numPr>
          <w:ilvl w:val="0"/>
          <w:numId w:val="1"/>
        </w:numPr>
      </w:pPr>
      <w:r>
        <w:rPr>
          <w:rFonts w:hint="eastAsia"/>
        </w:rPr>
        <w:t>使用过程</w:t>
      </w:r>
      <w:r w:rsidR="004F015A">
        <w:rPr>
          <w:rFonts w:hint="eastAsia"/>
        </w:rPr>
        <w:t>中在超速离心机旁边值守，</w:t>
      </w:r>
      <w:bookmarkStart w:id="0" w:name="_GoBack"/>
      <w:bookmarkEnd w:id="0"/>
      <w:r>
        <w:rPr>
          <w:rFonts w:hint="eastAsia"/>
        </w:rPr>
        <w:t>发现仪器异常（异响、噪音、真空度无法维持等）立即停机并向管理员报告及时处理。</w:t>
      </w:r>
    </w:p>
    <w:p w:rsidR="003C6261" w:rsidRDefault="00FD2779">
      <w:pPr>
        <w:numPr>
          <w:ilvl w:val="0"/>
          <w:numId w:val="1"/>
        </w:numPr>
      </w:pPr>
      <w:r>
        <w:rPr>
          <w:rFonts w:hint="eastAsia"/>
        </w:rPr>
        <w:t>申请时间段仅限于申请人本人操作，若因私自允许他人操作，申请人承担一切后果</w:t>
      </w:r>
    </w:p>
    <w:p w:rsidR="003C6261" w:rsidRDefault="00FD2779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   </w:t>
      </w:r>
      <w:r>
        <w:rPr>
          <w:rFonts w:hint="eastAsia"/>
          <w:sz w:val="28"/>
          <w:szCs w:val="28"/>
        </w:rPr>
        <w:t>申请人：</w:t>
      </w:r>
    </w:p>
    <w:p w:rsidR="003C6261" w:rsidRDefault="00FD2779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   </w:t>
      </w:r>
      <w:r>
        <w:rPr>
          <w:rFonts w:hint="eastAsia"/>
          <w:sz w:val="28"/>
          <w:szCs w:val="28"/>
        </w:rPr>
        <w:t>导</w:t>
      </w:r>
      <w:r>
        <w:rPr>
          <w:rFonts w:hint="eastAsia"/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师：</w:t>
      </w:r>
    </w:p>
    <w:p w:rsidR="003C6261" w:rsidRDefault="00FD2779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         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日</w:t>
      </w:r>
    </w:p>
    <w:p w:rsidR="003C6261" w:rsidRDefault="003C6261">
      <w:pPr>
        <w:rPr>
          <w:sz w:val="18"/>
          <w:szCs w:val="18"/>
        </w:rPr>
      </w:pPr>
    </w:p>
    <w:p w:rsidR="003C6261" w:rsidRDefault="00FD2779"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>备注：</w:t>
      </w:r>
    </w:p>
    <w:p w:rsidR="003C6261" w:rsidRDefault="00FD2779">
      <w:pPr>
        <w:pStyle w:val="a7"/>
        <w:numPr>
          <w:ilvl w:val="0"/>
          <w:numId w:val="2"/>
        </w:numPr>
        <w:spacing w:line="240" w:lineRule="auto"/>
        <w:ind w:firstLineChars="0"/>
        <w:rPr>
          <w:sz w:val="18"/>
          <w:szCs w:val="18"/>
        </w:rPr>
      </w:pPr>
      <w:r>
        <w:rPr>
          <w:rFonts w:hint="eastAsia"/>
          <w:sz w:val="18"/>
          <w:szCs w:val="18"/>
        </w:rPr>
        <w:t>长时间超速离心可能造成塑料离心管破裂、样品外溢、转头或离心钢管失平衡后脱落，造成安全事故。因此，离心过程中出现异响、噪音、真空泄露等异常时应及时中止离心以防造成安全事故。</w:t>
      </w:r>
    </w:p>
    <w:p w:rsidR="003C6261" w:rsidRDefault="00FD2779">
      <w:pPr>
        <w:pStyle w:val="a7"/>
        <w:numPr>
          <w:ilvl w:val="0"/>
          <w:numId w:val="2"/>
        </w:numPr>
        <w:spacing w:line="240" w:lineRule="auto"/>
        <w:ind w:firstLineChars="0"/>
        <w:rPr>
          <w:sz w:val="18"/>
          <w:szCs w:val="18"/>
        </w:rPr>
      </w:pPr>
      <w:r>
        <w:rPr>
          <w:rFonts w:hint="eastAsia"/>
          <w:sz w:val="18"/>
          <w:szCs w:val="18"/>
        </w:rPr>
        <w:t>非工作时间段内实验室存在监管真空，周边缺乏工作人员，需要使用者在超速离心机旁值守。</w:t>
      </w:r>
    </w:p>
    <w:p w:rsidR="003C6261" w:rsidRDefault="00FD2779">
      <w:pPr>
        <w:pStyle w:val="a7"/>
        <w:numPr>
          <w:ilvl w:val="0"/>
          <w:numId w:val="2"/>
        </w:numPr>
        <w:spacing w:line="240" w:lineRule="auto"/>
        <w:ind w:firstLineChars="0"/>
        <w:rPr>
          <w:sz w:val="18"/>
          <w:szCs w:val="18"/>
        </w:rPr>
      </w:pPr>
      <w:r>
        <w:rPr>
          <w:rFonts w:hint="eastAsia"/>
          <w:sz w:val="18"/>
          <w:szCs w:val="18"/>
        </w:rPr>
        <w:t>P40ST</w:t>
      </w:r>
      <w:r>
        <w:rPr>
          <w:rFonts w:hint="eastAsia"/>
          <w:sz w:val="18"/>
          <w:szCs w:val="18"/>
        </w:rPr>
        <w:t>水平转不锈钢吊管如果在超速离心过程中脱落，将可能与高速运转的转头剧烈撞击，引发严重事故。使用</w:t>
      </w:r>
      <w:r>
        <w:rPr>
          <w:rFonts w:hint="eastAsia"/>
          <w:sz w:val="18"/>
          <w:szCs w:val="18"/>
        </w:rPr>
        <w:t>P40ST</w:t>
      </w:r>
      <w:r>
        <w:rPr>
          <w:rFonts w:hint="eastAsia"/>
          <w:sz w:val="18"/>
          <w:szCs w:val="18"/>
        </w:rPr>
        <w:t>者尤其应值守以杜绝事故隐患。</w:t>
      </w:r>
    </w:p>
    <w:sectPr w:rsidR="003C62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59A4" w:rsidRDefault="004D59A4">
      <w:pPr>
        <w:spacing w:line="240" w:lineRule="auto"/>
      </w:pPr>
      <w:r>
        <w:separator/>
      </w:r>
    </w:p>
  </w:endnote>
  <w:endnote w:type="continuationSeparator" w:id="0">
    <w:p w:rsidR="004D59A4" w:rsidRDefault="004D59A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59A4" w:rsidRDefault="004D59A4">
      <w:r>
        <w:separator/>
      </w:r>
    </w:p>
  </w:footnote>
  <w:footnote w:type="continuationSeparator" w:id="0">
    <w:p w:rsidR="004D59A4" w:rsidRDefault="004D59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4D698C"/>
    <w:multiLevelType w:val="singleLevel"/>
    <w:tmpl w:val="514D698C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66B74D3D"/>
    <w:multiLevelType w:val="multilevel"/>
    <w:tmpl w:val="66B74D3D"/>
    <w:lvl w:ilvl="0">
      <w:start w:val="1"/>
      <w:numFmt w:val="decimal"/>
      <w:lvlText w:val="%1."/>
      <w:lvlJc w:val="left"/>
      <w:pPr>
        <w:ind w:left="420" w:hanging="420"/>
      </w:pPr>
      <w:rPr>
        <w:rFonts w:hint="eastAsia"/>
        <w:color w:val="auto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A2OTVhZTVmNDU1N2U4MGZmZDY4ZmViOTc5NjhhYzgifQ=="/>
    <w:docVar w:name="KSO_WPS_MARK_KEY" w:val="b7781a34-2050-42ae-b890-40d0a98028d3"/>
  </w:docVars>
  <w:rsids>
    <w:rsidRoot w:val="00E81D80"/>
    <w:rsid w:val="0013187C"/>
    <w:rsid w:val="00202493"/>
    <w:rsid w:val="00362FCE"/>
    <w:rsid w:val="003C0A2E"/>
    <w:rsid w:val="003C6261"/>
    <w:rsid w:val="004D59A4"/>
    <w:rsid w:val="004F015A"/>
    <w:rsid w:val="005752CB"/>
    <w:rsid w:val="005A66D5"/>
    <w:rsid w:val="00670FAB"/>
    <w:rsid w:val="0077642A"/>
    <w:rsid w:val="009337AB"/>
    <w:rsid w:val="00942A97"/>
    <w:rsid w:val="00973AE9"/>
    <w:rsid w:val="00A23637"/>
    <w:rsid w:val="00B80314"/>
    <w:rsid w:val="00B96DAD"/>
    <w:rsid w:val="00BD3945"/>
    <w:rsid w:val="00E81D80"/>
    <w:rsid w:val="00ED59D9"/>
    <w:rsid w:val="00EF3B26"/>
    <w:rsid w:val="00F770A7"/>
    <w:rsid w:val="00FD2779"/>
    <w:rsid w:val="5E9C1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FC67CE3-3906-44C1-8496-F2A054527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uiPriority="0" w:qFormat="1"/>
    <w:lsdException w:name="heading 5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pacing w:line="480" w:lineRule="auto"/>
      <w:jc w:val="both"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widowControl/>
      <w:spacing w:before="240" w:after="120"/>
      <w:jc w:val="left"/>
      <w:outlineLvl w:val="0"/>
    </w:pPr>
    <w:rPr>
      <w:rFonts w:ascii="宋体" w:hAnsi="宋体" w:cs="宋体"/>
      <w:b/>
      <w:bCs/>
      <w:color w:val="000000"/>
      <w:kern w:val="36"/>
      <w:sz w:val="33"/>
      <w:szCs w:val="33"/>
    </w:rPr>
  </w:style>
  <w:style w:type="paragraph" w:styleId="4">
    <w:name w:val="heading 4"/>
    <w:basedOn w:val="a"/>
    <w:next w:val="a"/>
    <w:link w:val="40"/>
    <w:qFormat/>
    <w:pPr>
      <w:keepNext/>
      <w:keepLines/>
      <w:spacing w:before="280" w:after="290" w:line="376" w:lineRule="auto"/>
      <w:outlineLvl w:val="3"/>
    </w:pPr>
    <w:rPr>
      <w:rFonts w:ascii="Arial" w:eastAsia="黑体" w:hAnsi="Arial"/>
      <w:b/>
      <w:bCs/>
      <w:kern w:val="2"/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qFormat/>
    <w:pPr>
      <w:spacing w:before="240" w:after="60" w:line="312" w:lineRule="auto"/>
      <w:jc w:val="center"/>
      <w:outlineLvl w:val="1"/>
    </w:pPr>
    <w:rPr>
      <w:rFonts w:asciiTheme="majorHAnsi" w:hAnsiTheme="majorHAnsi" w:cstheme="majorBidi"/>
      <w:b/>
      <w:bCs/>
      <w:kern w:val="28"/>
      <w:sz w:val="32"/>
      <w:szCs w:val="32"/>
    </w:rPr>
  </w:style>
  <w:style w:type="character" w:styleId="a5">
    <w:name w:val="Strong"/>
    <w:basedOn w:val="a0"/>
    <w:uiPriority w:val="22"/>
    <w:qFormat/>
    <w:rPr>
      <w:b/>
      <w:bCs/>
    </w:rPr>
  </w:style>
  <w:style w:type="character" w:styleId="a6">
    <w:name w:val="Emphasis"/>
    <w:uiPriority w:val="20"/>
    <w:qFormat/>
    <w:rPr>
      <w:rFonts w:cs="Times New Roman"/>
      <w:i/>
      <w:iCs/>
    </w:rPr>
  </w:style>
  <w:style w:type="character" w:customStyle="1" w:styleId="10">
    <w:name w:val="标题 1 字符"/>
    <w:basedOn w:val="a0"/>
    <w:link w:val="1"/>
    <w:qFormat/>
    <w:rPr>
      <w:rFonts w:ascii="宋体" w:hAnsi="宋体" w:cs="宋体"/>
      <w:b/>
      <w:bCs/>
      <w:color w:val="000000"/>
      <w:kern w:val="36"/>
      <w:sz w:val="33"/>
      <w:szCs w:val="33"/>
    </w:rPr>
  </w:style>
  <w:style w:type="character" w:customStyle="1" w:styleId="40">
    <w:name w:val="标题 4 字符"/>
    <w:link w:val="4"/>
    <w:qFormat/>
    <w:rPr>
      <w:rFonts w:ascii="Arial" w:eastAsia="黑体" w:hAnsi="Arial"/>
      <w:b/>
      <w:bCs/>
      <w:kern w:val="2"/>
      <w:sz w:val="28"/>
      <w:szCs w:val="28"/>
      <w:lang w:val="en-US" w:eastAsia="zh-CN" w:bidi="ar-SA"/>
    </w:rPr>
  </w:style>
  <w:style w:type="character" w:customStyle="1" w:styleId="a4">
    <w:name w:val="副标题 字符"/>
    <w:basedOn w:val="a0"/>
    <w:link w:val="a3"/>
    <w:qFormat/>
    <w:rPr>
      <w:rFonts w:asciiTheme="majorHAnsi" w:hAnsiTheme="majorHAnsi" w:cstheme="majorBidi"/>
      <w:b/>
      <w:bCs/>
      <w:kern w:val="28"/>
      <w:sz w:val="32"/>
      <w:szCs w:val="32"/>
    </w:rPr>
  </w:style>
  <w:style w:type="character" w:customStyle="1" w:styleId="50">
    <w:name w:val="标题 5 字符"/>
    <w:basedOn w:val="a0"/>
    <w:link w:val="5"/>
    <w:qFormat/>
    <w:rPr>
      <w:b/>
      <w:bCs/>
      <w:sz w:val="28"/>
      <w:szCs w:val="28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574</Characters>
  <Application>Microsoft Office Word</Application>
  <DocSecurity>0</DocSecurity>
  <Lines>4</Lines>
  <Paragraphs>1</Paragraphs>
  <ScaleCrop>false</ScaleCrop>
  <Company>P R C</Company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User</cp:lastModifiedBy>
  <cp:revision>3</cp:revision>
  <dcterms:created xsi:type="dcterms:W3CDTF">2024-05-06T01:57:00Z</dcterms:created>
  <dcterms:modified xsi:type="dcterms:W3CDTF">2024-05-06T02:00:00Z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7A2D12CBE22B49CC82C2CAD43525C1F2_13</vt:lpwstr>
  </property>
</Properties>
</file>